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20" w:rsidRDefault="009D5520"/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tab/>
      </w:r>
      <w:r>
        <w:rPr>
          <w:rFonts w:ascii="Courier New CYR" w:hAnsi="Courier New CYR" w:cs="Courier New CYR"/>
          <w:b/>
          <w:bCs/>
        </w:rPr>
        <w:t xml:space="preserve">           Правительство  Республики Таджикистан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ПОСТАНОВЛЕНИЕ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О Государственной службе по надзору в области энергетики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</w:rPr>
        <w:t xml:space="preserve">   ( в редакции постановления Правительства РТ от 03.10.2012г.</w:t>
      </w:r>
      <w:r>
        <w:rPr>
          <w:rFonts w:ascii="Courier New CYR" w:hAnsi="Courier New CYR" w:cs="Courier New CYR"/>
          <w:b/>
          <w:bCs/>
          <w:color w:val="008000"/>
        </w:rPr>
        <w:t>№560</w:t>
      </w:r>
      <w:r>
        <w:rPr>
          <w:rFonts w:ascii="Courier New CYR" w:hAnsi="Courier New CYR" w:cs="Courier New CYR"/>
          <w:b/>
          <w:bCs/>
          <w:color w:val="000000"/>
        </w:rPr>
        <w:t>)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В соответствии со </w:t>
      </w:r>
      <w:r>
        <w:rPr>
          <w:rFonts w:ascii="Courier New CYR" w:hAnsi="Courier New CYR" w:cs="Courier New CYR"/>
          <w:b/>
          <w:bCs/>
          <w:color w:val="0000FF"/>
        </w:rPr>
        <w:t>статьей 12</w:t>
      </w:r>
      <w:r>
        <w:rPr>
          <w:rFonts w:ascii="Courier New CYR" w:hAnsi="Courier New CYR" w:cs="Courier New CYR"/>
          <w:b/>
          <w:bCs/>
          <w:color w:val="000000"/>
        </w:rPr>
        <w:t xml:space="preserve"> Конституционного  закона  Республики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Таджикистан  "О Правительстве Республики Таджикистан"  и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во</w:t>
      </w:r>
      <w:proofErr w:type="gramEnd"/>
      <w:r>
        <w:rPr>
          <w:rFonts w:ascii="Courier New CYR" w:hAnsi="Courier New CYR" w:cs="Courier New CYR"/>
          <w:b/>
          <w:bCs/>
          <w:color w:val="000000"/>
        </w:rPr>
        <w:t xml:space="preserve"> исполнении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Указа Президента Республики Таджикистан от 30 ноября 2006 года  </w:t>
      </w:r>
      <w:r>
        <w:rPr>
          <w:rFonts w:ascii="Courier New CYR" w:hAnsi="Courier New CYR" w:cs="Courier New CYR"/>
          <w:b/>
          <w:bCs/>
          <w:color w:val="0000FF"/>
        </w:rPr>
        <w:t>№9</w:t>
      </w:r>
      <w:r>
        <w:rPr>
          <w:rFonts w:ascii="Courier New CYR" w:hAnsi="Courier New CYR" w:cs="Courier New CYR"/>
          <w:b/>
          <w:bCs/>
          <w:color w:val="000000"/>
        </w:rPr>
        <w:t xml:space="preserve">  "О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>
        <w:rPr>
          <w:rFonts w:ascii="Courier New CYR" w:hAnsi="Courier New CYR" w:cs="Courier New CYR"/>
          <w:b/>
          <w:bCs/>
          <w:color w:val="000000"/>
        </w:rPr>
        <w:t>совершенствовании</w:t>
      </w:r>
      <w:proofErr w:type="gramEnd"/>
      <w:r>
        <w:rPr>
          <w:rFonts w:ascii="Courier New CYR" w:hAnsi="Courier New CYR" w:cs="Courier New CYR"/>
          <w:b/>
          <w:bCs/>
          <w:color w:val="000000"/>
        </w:rPr>
        <w:t xml:space="preserve">  структуры центральных органов исполнительной власти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  Таджикистан"   Правительство    Республики    Таджикистан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постановляет: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1. Утвердить  прилагаемое   Положение,   структуру   Центрального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аппарата  и  Схему  управления  Государственной  службы  по  надзору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области энергетики (приложения 1,2,3).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2. Установить  численность  персонала  Государственной  службы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по</w:t>
      </w:r>
      <w:proofErr w:type="gram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>
        <w:rPr>
          <w:rFonts w:ascii="Courier New CYR" w:hAnsi="Courier New CYR" w:cs="Courier New CYR"/>
          <w:b/>
          <w:bCs/>
          <w:color w:val="000000"/>
        </w:rPr>
        <w:t>надзору  в  области  энергетики  в   количестве   157   единиц,   (без</w:t>
      </w:r>
      <w:proofErr w:type="gram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обслуживающего  персонала) в том числе Центрального аппарата 47 единиц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( в редакции постановления Правительства РТ от 03.10.2012г.№560) .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3. Разрешить  Государственной  службе  по   надзору   в   области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энергетики   иметь   два   заместителя  начальника.  Установить  лимит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служебных легковых автомашин в количестве 16 единиц,  в том числе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для</w:t>
      </w:r>
      <w:proofErr w:type="gram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Центрального  аппарата  Государственной  службы  по  надзору в области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энергетики в количестве 6 единиц.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4. Финансирование  Государственной  службы  по  надзору в области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энергетики  Министерство  энергетики   и   промышленности   Республики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  осуществить  за  счет  средств республиканского бюджета и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других средств,  по согласованию с Министерством  финансов  Республики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Таджикистан.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5. Признать   утратившим   силу    постановление    Правительства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Республики Таджикистан от 17 октября 1996 года </w:t>
      </w:r>
      <w:r>
        <w:rPr>
          <w:rFonts w:ascii="Courier New CYR" w:hAnsi="Courier New CYR" w:cs="Courier New CYR"/>
          <w:b/>
          <w:bCs/>
          <w:color w:val="0000FF"/>
        </w:rPr>
        <w:t>№465</w:t>
      </w:r>
      <w:r>
        <w:rPr>
          <w:rFonts w:ascii="Courier New CYR" w:hAnsi="Courier New CYR" w:cs="Courier New CYR"/>
          <w:b/>
          <w:bCs/>
          <w:color w:val="000000"/>
        </w:rPr>
        <w:t xml:space="preserve"> "О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Государственном</w:t>
      </w:r>
      <w:proofErr w:type="gram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энергетическом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надзоре</w:t>
      </w:r>
      <w:proofErr w:type="gramEnd"/>
      <w:r>
        <w:rPr>
          <w:rFonts w:ascii="Courier New CYR" w:hAnsi="Courier New CYR" w:cs="Courier New CYR"/>
          <w:b/>
          <w:bCs/>
          <w:color w:val="000000"/>
        </w:rPr>
        <w:t xml:space="preserve">   в   Республике   Таджикистан"   Председатель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Правительство  Республики  Таджикистан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 xml:space="preserve">  О</w:t>
      </w:r>
      <w:proofErr w:type="gramEnd"/>
      <w:r>
        <w:rPr>
          <w:rFonts w:ascii="Courier New CYR" w:hAnsi="Courier New CYR" w:cs="Courier New CYR"/>
          <w:b/>
          <w:bCs/>
          <w:color w:val="000000"/>
        </w:rPr>
        <w:t xml:space="preserve">  Государственной  службе  по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надзору в области энергетики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Председатель Правительство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Республику Таджикистан                                 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Э.Рахмонов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от 3 апреля 2007 года,  №180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ш. Душанбе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    </w:t>
      </w:r>
    </w:p>
    <w:p w:rsidR="0070411F" w:rsidRDefault="0070411F" w:rsidP="009D5520">
      <w:pPr>
        <w:tabs>
          <w:tab w:val="left" w:pos="3436"/>
        </w:tabs>
      </w:pPr>
    </w:p>
    <w:p w:rsidR="009D5520" w:rsidRDefault="009D5520" w:rsidP="009D5520">
      <w:pPr>
        <w:tabs>
          <w:tab w:val="left" w:pos="3436"/>
        </w:tabs>
      </w:pPr>
    </w:p>
    <w:p w:rsidR="009D5520" w:rsidRDefault="009D5520" w:rsidP="009D5520">
      <w:pPr>
        <w:tabs>
          <w:tab w:val="left" w:pos="3436"/>
        </w:tabs>
      </w:pPr>
    </w:p>
    <w:p w:rsidR="009D5520" w:rsidRDefault="009D5520" w:rsidP="009D5520">
      <w:pPr>
        <w:tabs>
          <w:tab w:val="left" w:pos="3436"/>
        </w:tabs>
      </w:pPr>
    </w:p>
    <w:p w:rsidR="009D5520" w:rsidRDefault="009D5520" w:rsidP="009D5520">
      <w:pPr>
        <w:tabs>
          <w:tab w:val="left" w:pos="3436"/>
        </w:tabs>
      </w:pPr>
    </w:p>
    <w:p w:rsidR="009D5520" w:rsidRDefault="009D5520" w:rsidP="009D5520">
      <w:pPr>
        <w:tabs>
          <w:tab w:val="left" w:pos="3436"/>
        </w:tabs>
      </w:pP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lastRenderedPageBreak/>
        <w:t xml:space="preserve">                  </w:t>
      </w:r>
      <w:proofErr w:type="spellStart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</w:t>
      </w:r>
      <w:r w:rsidR="009310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Хадамоти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</w:t>
      </w:r>
      <w:r w:rsidR="009310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оид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</w:t>
      </w:r>
      <w:proofErr w:type="spellStart"/>
      <w:r>
        <w:rPr>
          <w:rFonts w:ascii="Courier New CYR" w:hAnsi="Courier New CYR" w:cs="Courier New CYR"/>
          <w:b/>
          <w:bCs/>
        </w:rPr>
        <w:t>назорат</w:t>
      </w:r>
      <w:proofErr w:type="spellEnd"/>
      <w:r>
        <w:rPr>
          <w:rFonts w:ascii="Courier New CYR" w:hAnsi="Courier New CYR" w:cs="Courier New CYR"/>
          <w:b/>
          <w:bCs/>
        </w:rPr>
        <w:t xml:space="preserve"> дар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со</w:t>
      </w:r>
      <w:proofErr w:type="gramEnd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энергетика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(</w:t>
      </w:r>
      <w:proofErr w:type="spellStart"/>
      <w:r w:rsidR="009310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 xml:space="preserve"> аз 03.10.2012 № 560)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Мутоби</w:t>
      </w:r>
      <w:r w:rsidR="009310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моддаи</w:t>
      </w:r>
      <w:proofErr w:type="spellEnd"/>
      <w:r>
        <w:rPr>
          <w:rFonts w:ascii="Courier New CYR" w:hAnsi="Courier New CYR" w:cs="Courier New CYR"/>
          <w:b/>
          <w:bCs/>
        </w:rPr>
        <w:t xml:space="preserve">  12 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онуни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Конститутсионии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"Дар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"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рои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Фармони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Президенти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30 ноябри соли 2006 № 9 "Дар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такмили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сохтори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ма</w:t>
      </w:r>
      <w:r w:rsidR="009310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омоти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марказии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окимияти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и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роияи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" </w:t>
      </w:r>
      <w:proofErr w:type="spellStart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310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мекунад</w:t>
      </w:r>
      <w:proofErr w:type="spellEnd"/>
      <w:r>
        <w:rPr>
          <w:rFonts w:ascii="Courier New CYR" w:hAnsi="Courier New CYR" w:cs="Courier New CYR"/>
          <w:b/>
          <w:bCs/>
        </w:rPr>
        <w:t>: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1. </w:t>
      </w:r>
      <w:proofErr w:type="spellStart"/>
      <w:r>
        <w:rPr>
          <w:rFonts w:ascii="Courier New CYR" w:hAnsi="Courier New CYR" w:cs="Courier New CYR"/>
          <w:b/>
          <w:bCs/>
        </w:rPr>
        <w:t>Низомнома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сохтори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Дастго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маркази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Н</w:t>
      </w:r>
      <w:proofErr w:type="gramEnd"/>
      <w:r>
        <w:rPr>
          <w:rFonts w:ascii="Courier New CYR" w:hAnsi="Courier New CYR" w:cs="Courier New CYR"/>
          <w:b/>
          <w:bCs/>
        </w:rPr>
        <w:t>а</w:t>
      </w:r>
      <w:r w:rsidR="009310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шаи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идоракунии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Хадамоти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давлати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оид</w:t>
      </w:r>
      <w:proofErr w:type="spellEnd"/>
      <w:r>
        <w:rPr>
          <w:rFonts w:ascii="Courier New CYR" w:hAnsi="Courier New CYR" w:cs="Courier New CYR"/>
          <w:b/>
          <w:bCs/>
        </w:rPr>
        <w:t xml:space="preserve">  ба  </w:t>
      </w:r>
      <w:proofErr w:type="spellStart"/>
      <w:r>
        <w:rPr>
          <w:rFonts w:ascii="Courier New CYR" w:hAnsi="Courier New CYR" w:cs="Courier New CYR"/>
          <w:b/>
          <w:bCs/>
        </w:rPr>
        <w:t>назорат</w:t>
      </w:r>
      <w:proofErr w:type="spellEnd"/>
      <w:r>
        <w:rPr>
          <w:rFonts w:ascii="Courier New CYR" w:hAnsi="Courier New CYR" w:cs="Courier New CYR"/>
          <w:b/>
          <w:bCs/>
        </w:rPr>
        <w:t xml:space="preserve">  дар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со</w:t>
      </w:r>
      <w:proofErr w:type="gramEnd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энергетика </w:t>
      </w:r>
      <w:proofErr w:type="spellStart"/>
      <w:r>
        <w:rPr>
          <w:rFonts w:ascii="Courier New CYR" w:hAnsi="Courier New CYR" w:cs="Courier New CYR"/>
          <w:b/>
          <w:bCs/>
        </w:rPr>
        <w:t>тасди</w:t>
      </w:r>
      <w:r w:rsidR="00931043">
        <w:rPr>
          <w:rFonts w:ascii="Courier New CYR" w:hAnsi="Courier New CYR" w:cs="Courier New CYR"/>
          <w:b/>
          <w:bCs/>
        </w:rPr>
        <w:t>қ</w:t>
      </w:r>
      <w:proofErr w:type="spellEnd"/>
      <w:r>
        <w:rPr>
          <w:rFonts w:ascii="Courier New CYR" w:hAnsi="Courier New CYR" w:cs="Courier New CYR"/>
          <w:b/>
          <w:bCs/>
        </w:rPr>
        <w:t xml:space="preserve"> карда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 xml:space="preserve"> (</w:t>
      </w:r>
      <w:proofErr w:type="spellStart"/>
      <w:r>
        <w:rPr>
          <w:rFonts w:ascii="Courier New CYR" w:hAnsi="Courier New CYR" w:cs="Courier New CYR"/>
          <w:b/>
          <w:bCs/>
        </w:rPr>
        <w:t>замима</w:t>
      </w:r>
      <w:proofErr w:type="spellEnd"/>
      <w:r>
        <w:rPr>
          <w:rFonts w:ascii="Courier New CYR" w:hAnsi="Courier New CYR" w:cs="Courier New CYR"/>
          <w:b/>
          <w:bCs/>
        </w:rPr>
        <w:t xml:space="preserve"> 1,2,3).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2. </w:t>
      </w:r>
      <w:proofErr w:type="spellStart"/>
      <w:r>
        <w:rPr>
          <w:rFonts w:ascii="Courier New CYR" w:hAnsi="Courier New CYR" w:cs="Courier New CYR"/>
          <w:b/>
          <w:bCs/>
        </w:rPr>
        <w:t>Шумораи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ни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кормандони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Хадамоти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</w:t>
      </w:r>
      <w:r w:rsidR="009310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оид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назорат</w:t>
      </w:r>
      <w:proofErr w:type="spellEnd"/>
      <w:r>
        <w:rPr>
          <w:rFonts w:ascii="Courier New CYR" w:hAnsi="Courier New CYR" w:cs="Courier New CYR"/>
          <w:b/>
          <w:bCs/>
        </w:rPr>
        <w:t xml:space="preserve"> дар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со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ан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энергетика ба </w:t>
      </w:r>
      <w:proofErr w:type="spellStart"/>
      <w:r>
        <w:rPr>
          <w:rFonts w:ascii="Courier New CYR" w:hAnsi="Courier New CYR" w:cs="Courier New CYR"/>
          <w:b/>
          <w:bCs/>
        </w:rPr>
        <w:t>ми</w:t>
      </w:r>
      <w:r w:rsidR="009310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дори</w:t>
      </w:r>
      <w:proofErr w:type="spellEnd"/>
      <w:r>
        <w:rPr>
          <w:rFonts w:ascii="Courier New CYR" w:hAnsi="Courier New CYR" w:cs="Courier New CYR"/>
          <w:b/>
          <w:bCs/>
        </w:rPr>
        <w:t xml:space="preserve"> 157 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proofErr w:type="gramEnd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</w:t>
      </w:r>
      <w:proofErr w:type="spellEnd"/>
      <w:r>
        <w:rPr>
          <w:rFonts w:ascii="Courier New CYR" w:hAnsi="Courier New CYR" w:cs="Courier New CYR"/>
          <w:b/>
          <w:bCs/>
        </w:rPr>
        <w:t>,  (</w:t>
      </w:r>
      <w:proofErr w:type="spellStart"/>
      <w:r>
        <w:rPr>
          <w:rFonts w:ascii="Courier New CYR" w:hAnsi="Courier New CYR" w:cs="Courier New CYR"/>
          <w:b/>
          <w:bCs/>
        </w:rPr>
        <w:t>бе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айати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хизматрасон</w:t>
      </w:r>
      <w:proofErr w:type="spellEnd"/>
      <w:r>
        <w:rPr>
          <w:rFonts w:ascii="Courier New CYR" w:hAnsi="Courier New CYR" w:cs="Courier New CYR"/>
          <w:b/>
          <w:bCs/>
        </w:rPr>
        <w:t>)  аз</w:t>
      </w:r>
    </w:p>
    <w:p w:rsidR="009D5520" w:rsidRDefault="00931043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ambria Math" w:hAnsi="Cambria Math" w:cs="Courier New CYR"/>
          <w:b/>
          <w:bCs/>
        </w:rPr>
        <w:t>ҷ</w:t>
      </w:r>
      <w:r w:rsidR="009D5520">
        <w:rPr>
          <w:rFonts w:ascii="Courier New CYR" w:hAnsi="Courier New CYR" w:cs="Courier New CYR"/>
          <w:b/>
          <w:bCs/>
        </w:rPr>
        <w:t>умла</w:t>
      </w:r>
      <w:proofErr w:type="spellEnd"/>
      <w:r w:rsidR="009D5520"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9D5520">
        <w:rPr>
          <w:rFonts w:ascii="Courier New CYR" w:hAnsi="Courier New CYR" w:cs="Courier New CYR"/>
          <w:b/>
          <w:bCs/>
        </w:rPr>
        <w:t>Дастго</w:t>
      </w:r>
      <w:r>
        <w:rPr>
          <w:rFonts w:ascii="Courier New CYR" w:hAnsi="Courier New CYR" w:cs="Courier New CYR"/>
          <w:b/>
          <w:bCs/>
        </w:rPr>
        <w:t>ҳ</w:t>
      </w:r>
      <w:r w:rsidR="009D5520">
        <w:rPr>
          <w:rFonts w:ascii="Courier New CYR" w:hAnsi="Courier New CYR" w:cs="Courier New CYR"/>
          <w:b/>
          <w:bCs/>
        </w:rPr>
        <w:t>и</w:t>
      </w:r>
      <w:proofErr w:type="spellEnd"/>
      <w:r w:rsidR="009D5520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D5520">
        <w:rPr>
          <w:rFonts w:ascii="Courier New CYR" w:hAnsi="Courier New CYR" w:cs="Courier New CYR"/>
          <w:b/>
          <w:bCs/>
        </w:rPr>
        <w:t>марказ</w:t>
      </w:r>
      <w:r>
        <w:rPr>
          <w:rFonts w:ascii="Cambria Math" w:hAnsi="Cambria Math" w:cs="Courier New CYR"/>
          <w:b/>
          <w:bCs/>
        </w:rPr>
        <w:t>ӣ</w:t>
      </w:r>
      <w:proofErr w:type="spellEnd"/>
      <w:r w:rsidR="009D5520">
        <w:rPr>
          <w:rFonts w:ascii="Courier New CYR" w:hAnsi="Courier New CYR" w:cs="Courier New CYR"/>
          <w:b/>
          <w:bCs/>
        </w:rPr>
        <w:t xml:space="preserve"> 47 </w:t>
      </w:r>
      <w:proofErr w:type="spellStart"/>
      <w:proofErr w:type="gramStart"/>
      <w:r w:rsidR="009D5520">
        <w:rPr>
          <w:rFonts w:ascii="Courier New CYR" w:hAnsi="Courier New CYR" w:cs="Courier New CYR"/>
          <w:b/>
          <w:bCs/>
        </w:rPr>
        <w:t>во</w:t>
      </w:r>
      <w:proofErr w:type="gramEnd"/>
      <w:r>
        <w:rPr>
          <w:rFonts w:ascii="Courier New CYR" w:hAnsi="Courier New CYR" w:cs="Courier New CYR"/>
          <w:b/>
          <w:bCs/>
        </w:rPr>
        <w:t>ҳ</w:t>
      </w:r>
      <w:r w:rsidR="009D5520">
        <w:rPr>
          <w:rFonts w:ascii="Courier New CYR" w:hAnsi="Courier New CYR" w:cs="Courier New CYR"/>
          <w:b/>
          <w:bCs/>
        </w:rPr>
        <w:t>ид</w:t>
      </w:r>
      <w:proofErr w:type="spellEnd"/>
      <w:r w:rsidR="009D5520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D5520">
        <w:rPr>
          <w:rFonts w:ascii="Courier New CYR" w:hAnsi="Courier New CYR" w:cs="Courier New CYR"/>
          <w:b/>
          <w:bCs/>
        </w:rPr>
        <w:t>му</w:t>
      </w:r>
      <w:r>
        <w:rPr>
          <w:rFonts w:ascii="Courier New CYR" w:hAnsi="Courier New CYR" w:cs="Courier New CYR"/>
          <w:b/>
          <w:bCs/>
        </w:rPr>
        <w:t>қ</w:t>
      </w:r>
      <w:r w:rsidR="009D5520">
        <w:rPr>
          <w:rFonts w:ascii="Courier New CYR" w:hAnsi="Courier New CYR" w:cs="Courier New CYR"/>
          <w:b/>
          <w:bCs/>
        </w:rPr>
        <w:t>аррар</w:t>
      </w:r>
      <w:proofErr w:type="spellEnd"/>
      <w:r w:rsidR="009D5520">
        <w:rPr>
          <w:rFonts w:ascii="Courier New CYR" w:hAnsi="Courier New CYR" w:cs="Courier New CYR"/>
          <w:b/>
          <w:bCs/>
        </w:rPr>
        <w:t xml:space="preserve"> карда </w:t>
      </w:r>
      <w:proofErr w:type="spellStart"/>
      <w:r w:rsidR="009D5520">
        <w:rPr>
          <w:rFonts w:ascii="Courier New CYR" w:hAnsi="Courier New CYR" w:cs="Courier New CYR"/>
          <w:b/>
          <w:bCs/>
        </w:rPr>
        <w:t>шавад</w:t>
      </w:r>
      <w:proofErr w:type="spellEnd"/>
      <w:r w:rsidR="009D5520">
        <w:rPr>
          <w:rFonts w:ascii="Courier New CYR" w:hAnsi="Courier New CYR" w:cs="Courier New CYR"/>
          <w:b/>
          <w:bCs/>
        </w:rPr>
        <w:t xml:space="preserve"> (</w:t>
      </w:r>
      <w:proofErr w:type="spellStart"/>
      <w:r>
        <w:rPr>
          <w:rFonts w:ascii="Courier New CYR" w:hAnsi="Courier New CYR" w:cs="Courier New CYR"/>
          <w:b/>
          <w:bCs/>
        </w:rPr>
        <w:t>Қ</w:t>
      </w:r>
      <w:r w:rsidR="009D5520">
        <w:rPr>
          <w:rFonts w:ascii="Courier New CYR" w:hAnsi="Courier New CYR" w:cs="Courier New CYR"/>
          <w:b/>
          <w:bCs/>
        </w:rPr>
        <w:t>арори</w:t>
      </w:r>
      <w:proofErr w:type="spellEnd"/>
      <w:r w:rsidR="009D5520"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Ҳ</w:t>
      </w:r>
      <w:r w:rsidR="009D5520">
        <w:rPr>
          <w:rFonts w:ascii="Courier New CYR" w:hAnsi="Courier New CYR" w:cs="Courier New CYR"/>
          <w:b/>
          <w:bCs/>
        </w:rPr>
        <w:t>укумати</w:t>
      </w:r>
      <w:proofErr w:type="spellEnd"/>
    </w:p>
    <w:p w:rsidR="009D5520" w:rsidRDefault="00931043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gramStart"/>
      <w:r>
        <w:rPr>
          <w:rFonts w:ascii="Cambria Math" w:hAnsi="Cambria Math" w:cs="Courier New CYR"/>
          <w:b/>
          <w:bCs/>
        </w:rPr>
        <w:t>Ҷ</w:t>
      </w:r>
      <w:r w:rsidR="009D5520">
        <w:rPr>
          <w:rFonts w:ascii="Courier New CYR" w:hAnsi="Courier New CYR" w:cs="Courier New CYR"/>
          <w:b/>
          <w:bCs/>
        </w:rPr>
        <w:t>Т аз 03.10.2012 № 560).</w:t>
      </w:r>
      <w:proofErr w:type="gram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3. Ба </w:t>
      </w:r>
      <w:proofErr w:type="spellStart"/>
      <w:r>
        <w:rPr>
          <w:rFonts w:ascii="Courier New CYR" w:hAnsi="Courier New CYR" w:cs="Courier New CYR"/>
          <w:b/>
          <w:bCs/>
        </w:rPr>
        <w:t>Хадамоти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</w:t>
      </w:r>
      <w:r w:rsidR="009310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оид</w:t>
      </w:r>
      <w:proofErr w:type="spellEnd"/>
      <w:r>
        <w:rPr>
          <w:rFonts w:ascii="Courier New CYR" w:hAnsi="Courier New CYR" w:cs="Courier New CYR"/>
          <w:b/>
          <w:bCs/>
        </w:rPr>
        <w:t xml:space="preserve"> ба </w:t>
      </w:r>
      <w:proofErr w:type="spellStart"/>
      <w:r>
        <w:rPr>
          <w:rFonts w:ascii="Courier New CYR" w:hAnsi="Courier New CYR" w:cs="Courier New CYR"/>
          <w:b/>
          <w:bCs/>
        </w:rPr>
        <w:t>назорат</w:t>
      </w:r>
      <w:proofErr w:type="spellEnd"/>
      <w:r>
        <w:rPr>
          <w:rFonts w:ascii="Courier New CYR" w:hAnsi="Courier New CYR" w:cs="Courier New CYR"/>
          <w:b/>
          <w:bCs/>
        </w:rPr>
        <w:t xml:space="preserve"> дар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со</w:t>
      </w:r>
      <w:proofErr w:type="gramEnd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энергетика </w:t>
      </w:r>
      <w:proofErr w:type="spellStart"/>
      <w:r>
        <w:rPr>
          <w:rFonts w:ascii="Courier New CYR" w:hAnsi="Courier New CYR" w:cs="Courier New CYR"/>
          <w:b/>
          <w:bCs/>
        </w:rPr>
        <w:t>и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озат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дода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ки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ду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муовин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дошта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бошад</w:t>
      </w:r>
      <w:proofErr w:type="spellEnd"/>
      <w:r>
        <w:rPr>
          <w:rFonts w:ascii="Courier New CYR" w:hAnsi="Courier New CYR" w:cs="Courier New CYR"/>
          <w:b/>
          <w:bCs/>
        </w:rPr>
        <w:t xml:space="preserve">.  </w:t>
      </w:r>
      <w:proofErr w:type="spellStart"/>
      <w:r>
        <w:rPr>
          <w:rFonts w:ascii="Courier New CYR" w:hAnsi="Courier New CYR" w:cs="Courier New CYR"/>
          <w:b/>
          <w:bCs/>
        </w:rPr>
        <w:t>Лимити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автомашина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сабукрави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хизмат</w:t>
      </w:r>
      <w:r w:rsidR="009310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Хадамот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ми</w:t>
      </w:r>
      <w:r w:rsidR="009310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дори</w:t>
      </w:r>
      <w:proofErr w:type="spellEnd"/>
      <w:r>
        <w:rPr>
          <w:rFonts w:ascii="Courier New CYR" w:hAnsi="Courier New CYR" w:cs="Courier New CYR"/>
          <w:b/>
          <w:bCs/>
        </w:rPr>
        <w:t xml:space="preserve"> 16  </w:t>
      </w:r>
      <w:proofErr w:type="spellStart"/>
      <w:r>
        <w:rPr>
          <w:rFonts w:ascii="Courier New CYR" w:hAnsi="Courier New CYR" w:cs="Courier New CYR"/>
          <w:b/>
          <w:bCs/>
        </w:rPr>
        <w:t>адад</w:t>
      </w:r>
      <w:proofErr w:type="spellEnd"/>
      <w:r>
        <w:rPr>
          <w:rFonts w:ascii="Courier New CYR" w:hAnsi="Courier New CYR" w:cs="Courier New CYR"/>
          <w:b/>
          <w:bCs/>
        </w:rPr>
        <w:t xml:space="preserve">,  аз 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умла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Дастго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марказ</w:t>
      </w:r>
      <w:r w:rsidR="009310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6 </w:t>
      </w:r>
      <w:proofErr w:type="spellStart"/>
      <w:r>
        <w:rPr>
          <w:rFonts w:ascii="Courier New CYR" w:hAnsi="Courier New CYR" w:cs="Courier New CYR"/>
          <w:b/>
          <w:bCs/>
        </w:rPr>
        <w:t>адад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му</w:t>
      </w:r>
      <w:r w:rsidR="009310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аррар</w:t>
      </w:r>
      <w:proofErr w:type="spellEnd"/>
      <w:r>
        <w:rPr>
          <w:rFonts w:ascii="Courier New CYR" w:hAnsi="Courier New CYR" w:cs="Courier New CYR"/>
          <w:b/>
          <w:bCs/>
        </w:rPr>
        <w:t xml:space="preserve"> карда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4. </w:t>
      </w: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931043">
        <w:rPr>
          <w:rFonts w:ascii="Courier New CYR" w:hAnsi="Courier New CYR" w:cs="Courier New CYR"/>
          <w:b/>
          <w:bCs/>
        </w:rPr>
        <w:t>ғ</w:t>
      </w:r>
      <w:r>
        <w:rPr>
          <w:rFonts w:ascii="Courier New CYR" w:hAnsi="Courier New CYR" w:cs="Courier New CYR"/>
          <w:b/>
          <w:bCs/>
        </w:rPr>
        <w:t>гузории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Хадамоти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давлат</w:t>
      </w:r>
      <w:r w:rsidR="009310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оид</w:t>
      </w:r>
      <w:proofErr w:type="spellEnd"/>
      <w:r>
        <w:rPr>
          <w:rFonts w:ascii="Courier New CYR" w:hAnsi="Courier New CYR" w:cs="Courier New CYR"/>
          <w:b/>
          <w:bCs/>
        </w:rPr>
        <w:t xml:space="preserve">  ба  </w:t>
      </w:r>
      <w:proofErr w:type="spellStart"/>
      <w:r>
        <w:rPr>
          <w:rFonts w:ascii="Courier New CYR" w:hAnsi="Courier New CYR" w:cs="Courier New CYR"/>
          <w:b/>
          <w:bCs/>
        </w:rPr>
        <w:t>назорат</w:t>
      </w:r>
      <w:proofErr w:type="spellEnd"/>
      <w:r>
        <w:rPr>
          <w:rFonts w:ascii="Courier New CYR" w:hAnsi="Courier New CYR" w:cs="Courier New CYR"/>
          <w:b/>
          <w:bCs/>
        </w:rPr>
        <w:t xml:space="preserve">  дар 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со</w:t>
      </w:r>
      <w:proofErr w:type="gramEnd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аи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энергетика аз </w:t>
      </w:r>
      <w:proofErr w:type="spellStart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исоби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бу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ети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урияв</w:t>
      </w:r>
      <w:r w:rsidR="009310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931043">
        <w:rPr>
          <w:rFonts w:ascii="Courier New CYR" w:hAnsi="Courier New CYR" w:cs="Courier New CYR"/>
          <w:b/>
          <w:bCs/>
        </w:rPr>
        <w:t>ғҳ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дигар</w:t>
      </w:r>
      <w:proofErr w:type="spellEnd"/>
      <w:r>
        <w:rPr>
          <w:rFonts w:ascii="Courier New CYR" w:hAnsi="Courier New CYR" w:cs="Courier New CYR"/>
          <w:b/>
          <w:bCs/>
        </w:rPr>
        <w:t xml:space="preserve"> дар </w:t>
      </w:r>
      <w:proofErr w:type="spellStart"/>
      <w:r>
        <w:rPr>
          <w:rFonts w:ascii="Courier New CYR" w:hAnsi="Courier New CYR" w:cs="Courier New CYR"/>
          <w:b/>
          <w:bCs/>
        </w:rPr>
        <w:t>мувофи</w:t>
      </w:r>
      <w:r w:rsidR="009310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</w:t>
      </w:r>
      <w:proofErr w:type="spellEnd"/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молияи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ан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ом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дода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5. </w:t>
      </w:r>
      <w:proofErr w:type="spellStart"/>
      <w:r w:rsidR="009310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17 октябри соли 1996 №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465 "Дар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энергетик</w:t>
      </w:r>
      <w:r w:rsidR="009310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дар  </w:t>
      </w:r>
      <w:proofErr w:type="spellStart"/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9310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9310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>"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беэътибор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дониста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9D5520" w:rsidRDefault="009D5520" w:rsidP="009D552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D5520" w:rsidRPr="009D5520" w:rsidRDefault="009D5520" w:rsidP="009D5520">
      <w:pPr>
        <w:tabs>
          <w:tab w:val="left" w:pos="3436"/>
        </w:tabs>
      </w:pPr>
      <w:bookmarkStart w:id="0" w:name="_GoBack"/>
      <w:bookmarkEnd w:id="0"/>
    </w:p>
    <w:sectPr w:rsidR="009D5520" w:rsidRPr="009D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520"/>
    <w:rsid w:val="0070411F"/>
    <w:rsid w:val="00931043"/>
    <w:rsid w:val="009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573</Words>
  <Characters>3268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Сорбон</dc:creator>
  <cp:keywords/>
  <dc:description/>
  <cp:lastModifiedBy>User</cp:lastModifiedBy>
  <cp:revision>4</cp:revision>
  <dcterms:created xsi:type="dcterms:W3CDTF">2014-11-17T11:14:00Z</dcterms:created>
  <dcterms:modified xsi:type="dcterms:W3CDTF">2014-11-27T09:49:00Z</dcterms:modified>
</cp:coreProperties>
</file>